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Mangue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Dangereux pour le milieu aquatique — Danger chronique, catégorie 3</w:t>
            </w:r>
          </w:p>
        </w:tc>
        <w:tc>
          <w:tcPr>
            <w:tcW w:w="1134" w:type="dxa"/>
          </w:tcPr>
          <w:p w:rsidR="00A23DB5" w:rsidRPr="00E158AE" w:rsidP="009B0F88" w14:paraId="01576522" w14:textId="7A0F8837">
            <w:pPr>
              <w:pStyle w:val="SDSTableTextNormal"/>
              <w:rPr>
                <w:noProof w:val="0"/>
              </w:rPr>
            </w:pPr>
            <w:r w:rsidRPr="00E158AE" w:rsidR="0024439F">
              <w:rPr>
                <w:noProof/>
              </w:rPr>
              <w:t>H412</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tcPr>
          <w:p w:rsidR="00231E3C" w:rsidRPr="00E158AE" w:rsidP="00E36840" w14:paraId="7A418A56" w14:textId="19AAB5D6">
            <w:pPr>
              <w:pStyle w:val="SDSTableTextNormal"/>
              <w:rPr>
                <w:noProof w:val="0"/>
              </w:rPr>
            </w:pPr>
            <w:r w:rsidRPr="00E158AE" w:rsidR="0024439F">
              <w:rPr>
                <w:noProof/>
              </w:rPr>
              <w:t>-</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tcPr>
          <w:p w:rsidR="00231E3C" w:rsidRPr="00E158AE" w:rsidP="00EE246C" w14:paraId="6979D772" w14:textId="2D64CE4C">
            <w:pPr>
              <w:pStyle w:val="SDSTableTextNormal"/>
              <w:keepLines w:val="0"/>
              <w:rPr>
                <w:noProof w:val="0"/>
              </w:rPr>
            </w:pPr>
            <w:r w:rsidRPr="00E158AE">
              <w:rPr>
                <w:noProof/>
              </w:rPr>
              <w:t>H412 - Nocif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br/>
              <w:t>P273 - Éviter le rejet dans l’environnement.</w:t>
              <w:br/>
              <w:t>P501 - Éliminer le contenu/récipient dans un centre de collecte de déchets dangereux ou spéciaux, conformément à la réglementation locale, régionale, nationale et/ou internationale.</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LINALOL, FLORALOZONE, CYCLOHEXYL PROPIONATE ALLYLE.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SALICYLATE AMYLE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2050-08-0</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218-080-2</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01-2119969444-27-XXXX</w:t>
            </w:r>
          </w:p>
        </w:tc>
        <w:tc>
          <w:tcPr>
            <w:tcW w:w="1134" w:type="dxa"/>
          </w:tcPr>
          <w:p w:rsidR="00827634" w:rsidRPr="00E158AE" w:rsidP="009B0F88" w14:paraId="15AF5E6F" w14:textId="63D006D9">
            <w:pPr>
              <w:pStyle w:val="SDSTableTextNormal"/>
              <w:rPr>
                <w:noProof w:val="0"/>
              </w:rPr>
            </w:pPr>
            <w:r w:rsidRPr="00E158AE" w:rsidR="0024439F">
              <w:rPr>
                <w:noProof/>
              </w:rPr>
              <w:t>0,615</w:t>
            </w:r>
          </w:p>
        </w:tc>
        <w:tc>
          <w:tcPr>
            <w:tcW w:w="3118" w:type="dxa"/>
          </w:tcPr>
          <w:p w:rsidR="00827634" w:rsidRPr="00E158AE" w:rsidP="009B0F88" w14:paraId="03C690C9" w14:textId="35C18DF2">
            <w:pPr>
              <w:pStyle w:val="SDSTableTextNormal"/>
              <w:rPr>
                <w:noProof w:val="0"/>
              </w:rPr>
            </w:pPr>
            <w:r w:rsidRPr="00E158AE">
              <w:rPr>
                <w:noProof/>
              </w:rPr>
              <w:t>Acute Tox. 4 (par voie orale), H302</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LINALOL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78-70-6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201-134-4</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603-235-00-2</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01-2119474016-42-0000</w:t>
            </w:r>
          </w:p>
        </w:tc>
        <w:tc>
          <w:tcPr>
            <w:tcW w:w="1134" w:type="dxa"/>
          </w:tcPr>
          <w:p w:rsidR="00827634" w:rsidRPr="00E158AE" w:rsidP="009B0F88" w14:textId="63D006D9">
            <w:pPr>
              <w:pStyle w:val="SDSTableTextNormal"/>
              <w:rPr>
                <w:noProof w:val="0"/>
              </w:rPr>
            </w:pPr>
            <w:r w:rsidRPr="00E158AE" w:rsidR="0024439F">
              <w:rPr>
                <w:noProof/>
              </w:rPr>
              <w:t>0,39</w:t>
            </w:r>
          </w:p>
        </w:tc>
        <w:tc>
          <w:tcPr>
            <w:tcW w:w="3118" w:type="dxa"/>
          </w:tcPr>
          <w:p w:rsidR="00827634" w:rsidRPr="00E158AE" w:rsidP="009B0F88"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BUTYRATE GERANYLE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106-29-6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203-381-3</w:t>
            </w:r>
          </w:p>
        </w:tc>
        <w:tc>
          <w:tcPr>
            <w:tcW w:w="1134" w:type="dxa"/>
          </w:tcPr>
          <w:p w:rsidR="00827634" w:rsidRPr="00E158AE" w:rsidP="009B0F88" w14:textId="63D006D9">
            <w:pPr>
              <w:pStyle w:val="SDSTableTextNormal"/>
              <w:rPr>
                <w:noProof w:val="0"/>
              </w:rPr>
            </w:pPr>
            <w:r w:rsidRPr="00E158AE" w:rsidR="0024439F">
              <w:rPr>
                <w:noProof/>
              </w:rPr>
              <w:t>0,39</w:t>
            </w:r>
          </w:p>
        </w:tc>
        <w:tc>
          <w:tcPr>
            <w:tcW w:w="3118" w:type="dxa"/>
          </w:tcPr>
          <w:p w:rsidR="00827634" w:rsidRPr="00E158AE" w:rsidP="009B0F88" w14:textId="35C18DF2">
            <w:pPr>
              <w:pStyle w:val="SDSTableTextNormal"/>
              <w:rPr>
                <w:noProof w:val="0"/>
              </w:rPr>
            </w:pPr>
            <w:r w:rsidRPr="00E158AE">
              <w:rPr>
                <w:noProof/>
              </w:rPr>
              <w:t>Aquatic Chronic 1, H410</w:t>
            </w:r>
          </w:p>
          <w:p w:rsidR="00827634" w:rsidRPr="00E158AE" w:rsidP="009B0F88">
            <w:pPr>
              <w:pStyle w:val="SDSTableTextNormal"/>
              <w:rPr>
                <w:noProof w:val="0"/>
              </w:rPr>
            </w:pPr>
            <w:r w:rsidRPr="00E158AE">
              <w:rPr>
                <w:noProof/>
              </w:rPr>
              <w:t>Aquatic Acute 1, H400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HEPTANOATE ALLYLE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142-19-8</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205-527-1</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01-2119488961-23-0000</w:t>
            </w:r>
          </w:p>
        </w:tc>
        <w:tc>
          <w:tcPr>
            <w:tcW w:w="1134" w:type="dxa"/>
          </w:tcPr>
          <w:p w:rsidR="00827634" w:rsidRPr="00E158AE" w:rsidP="009B0F88" w14:textId="63D006D9">
            <w:pPr>
              <w:pStyle w:val="SDSTableTextNormal"/>
              <w:rPr>
                <w:noProof w:val="0"/>
              </w:rPr>
            </w:pPr>
            <w:r w:rsidRPr="00E158AE" w:rsidR="0024439F">
              <w:rPr>
                <w:noProof/>
              </w:rPr>
              <w:t>0,28</w:t>
            </w:r>
          </w:p>
        </w:tc>
        <w:tc>
          <w:tcPr>
            <w:tcW w:w="3118" w:type="dxa"/>
          </w:tcPr>
          <w:p w:rsidR="00827634" w:rsidRPr="00E158AE" w:rsidP="009B0F88" w14:textId="35C18DF2">
            <w:pPr>
              <w:pStyle w:val="SDSTableTextNormal"/>
              <w:rPr>
                <w:noProof w:val="0"/>
              </w:rPr>
            </w:pPr>
            <w:r w:rsidRPr="00E158AE">
              <w:rPr>
                <w:noProof/>
              </w:rPr>
              <w:t>Acute Tox. 3 (par voie cutanée), H311</w:t>
            </w:r>
          </w:p>
          <w:p w:rsidRPr="00E158AE" w:rsidP="009B0F88">
            <w:pPr>
              <w:pStyle w:val="SDSTableTextNormal"/>
              <w:rPr>
                <w:noProof w:val="0"/>
              </w:rPr>
            </w:pPr>
            <w:r w:rsidRPr="00E158AE">
              <w:rPr>
                <w:noProof/>
              </w:rPr>
              <w:t>Acute Tox. 3 (par voie orale), H301</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3, H412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FLORALOZONE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67634-14-4</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266-818-7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01-2120758796-34-XXXX</w:t>
            </w:r>
          </w:p>
        </w:tc>
        <w:tc>
          <w:tcPr>
            <w:tcW w:w="1134" w:type="dxa"/>
          </w:tcPr>
          <w:p w:rsidR="00827634" w:rsidRPr="00E158AE" w:rsidP="009B0F88" w14:textId="63D006D9">
            <w:pPr>
              <w:pStyle w:val="SDSTableTextNormal"/>
              <w:rPr>
                <w:noProof w:val="0"/>
              </w:rPr>
            </w:pPr>
            <w:r w:rsidRPr="00E158AE" w:rsidR="0024439F">
              <w:rPr>
                <w:noProof/>
              </w:rPr>
              <w:t>0,11</w:t>
            </w:r>
          </w:p>
        </w:tc>
        <w:tc>
          <w:tcPr>
            <w:tcW w:w="3118" w:type="dxa"/>
          </w:tcPr>
          <w:p w:rsidR="00827634" w:rsidRPr="00E158AE" w:rsidP="009B0F88"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2, H411</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CYCLOHEXYL PROPIONATE ALLYLE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2705-87-5</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220-292-5</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01-2119976355-27/--</w:t>
            </w:r>
          </w:p>
        </w:tc>
        <w:tc>
          <w:tcPr>
            <w:tcW w:w="1134" w:type="dxa"/>
          </w:tcPr>
          <w:p w:rsidR="00827634" w:rsidRPr="00E158AE" w:rsidP="009B0F88" w14:textId="63D006D9">
            <w:pPr>
              <w:pStyle w:val="SDSTableTextNormal"/>
              <w:rPr>
                <w:noProof w:val="0"/>
              </w:rPr>
            </w:pPr>
            <w:r w:rsidRPr="00E158AE" w:rsidR="0024439F">
              <w:rPr>
                <w:noProof/>
              </w:rPr>
              <w:t>0,11</w:t>
            </w:r>
          </w:p>
        </w:tc>
        <w:tc>
          <w:tcPr>
            <w:tcW w:w="3118" w:type="dxa"/>
          </w:tcPr>
          <w:p w:rsidR="00827634" w:rsidRPr="00E158AE" w:rsidP="009B0F88" w14:textId="35C18DF2">
            <w:pPr>
              <w:pStyle w:val="SDSTableTextNormal"/>
              <w:rPr>
                <w:noProof w:val="0"/>
              </w:rPr>
            </w:pPr>
            <w:r w:rsidRPr="00E158AE">
              <w:rPr>
                <w:noProof/>
              </w:rPr>
              <w:t>Acute Tox. 4 (par voie cutanée), H312</w:t>
            </w:r>
          </w:p>
          <w:p w:rsidRPr="00E158AE" w:rsidP="009B0F88">
            <w:pPr>
              <w:pStyle w:val="SDSTableTextNormal"/>
              <w:rPr>
                <w:noProof w:val="0"/>
              </w:rPr>
            </w:pPr>
            <w:r w:rsidRPr="00E158AE">
              <w:rPr>
                <w:noProof/>
              </w:rPr>
              <w:t>Acute Tox. 4 (par inhalation), H332</w:t>
            </w:r>
          </w:p>
          <w:p w:rsidRPr="00E158AE" w:rsidP="009B0F88">
            <w:pPr>
              <w:pStyle w:val="SDSTableTextNormal"/>
              <w:rPr>
                <w:noProof w:val="0"/>
              </w:rPr>
            </w:pPr>
            <w:r w:rsidRPr="00E158AE">
              <w:rPr>
                <w:noProof/>
              </w:rPr>
              <w:t>Acute Tox. 4 (par voie orale), H302</w:t>
            </w:r>
          </w:p>
          <w:p w:rsidRPr="00E158AE" w:rsidP="009B0F88">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1, H410</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CAPROATE ALLYLE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123-68-2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204-642-4</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01-2119983573-26-0001</w:t>
            </w:r>
          </w:p>
        </w:tc>
        <w:tc>
          <w:tcPr>
            <w:tcW w:w="1134" w:type="dxa"/>
          </w:tcPr>
          <w:p w:rsidR="00827634" w:rsidRPr="00E158AE" w:rsidP="009B0F88" w14:textId="63D006D9">
            <w:pPr>
              <w:pStyle w:val="SDSTableTextNormal"/>
              <w:rPr>
                <w:noProof w:val="0"/>
              </w:rPr>
            </w:pPr>
            <w:r w:rsidRPr="00E158AE" w:rsidR="0024439F">
              <w:rPr>
                <w:noProof/>
              </w:rPr>
              <w:t>0,11</w:t>
            </w:r>
          </w:p>
        </w:tc>
        <w:tc>
          <w:tcPr>
            <w:tcW w:w="3118" w:type="dxa"/>
          </w:tcPr>
          <w:p w:rsidR="00827634" w:rsidRPr="00E158AE" w:rsidP="009B0F88" w14:textId="35C18DF2">
            <w:pPr>
              <w:pStyle w:val="SDSTableTextNormal"/>
              <w:rPr>
                <w:noProof w:val="0"/>
              </w:rPr>
            </w:pPr>
            <w:r w:rsidRPr="00E158AE">
              <w:rPr>
                <w:noProof/>
              </w:rPr>
              <w:t>Acute Tox. 3 (par voie orale), H301</w:t>
            </w:r>
          </w:p>
          <w:p w:rsidRPr="00E158AE" w:rsidP="009B0F88">
            <w:pPr>
              <w:pStyle w:val="SDSTableTextNormal"/>
              <w:rPr>
                <w:noProof w:val="0"/>
              </w:rPr>
            </w:pPr>
            <w:r w:rsidRPr="00E158AE">
              <w:rPr>
                <w:noProof/>
              </w:rPr>
              <w:t>Acute Tox. 3 (par voie cutanée), H311</w:t>
            </w:r>
          </w:p>
          <w:p w:rsidRPr="00E158AE" w:rsidP="009B0F88">
            <w:pPr>
              <w:pStyle w:val="SDSTableTextNormal"/>
              <w:rPr>
                <w:noProof w:val="0"/>
              </w:rPr>
            </w:pPr>
            <w:r w:rsidRPr="00E158AE">
              <w:rPr>
                <w:noProof/>
              </w:rPr>
              <w:t>Acute Tox. 3 (par inhalation), H331</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3, H412</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Fruitée. Vert.</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SALICYLATE AMYLE (2050-08-0)</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CYCLOHEXYL PROPIONATE ALLYLE (2705-87-5)</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480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1600 mg/kg de poids corporel</w:t>
            </w:r>
          </w:p>
        </w:tc>
      </w:tr>
      <w:tr w14:paraId="1C955DC6" w14:textId="77777777" w:rsidTr="00D454E0">
        <w:tblPrEx>
          <w:tblW w:w="10489" w:type="dxa"/>
          <w:tblLayout w:type="fixed"/>
          <w:tblLook w:val="04A0"/>
        </w:tblPrEx>
        <w:tc>
          <w:tcPr>
            <w:tcW w:w="3969" w:type="dxa"/>
          </w:tcPr>
          <w:p w:rsidR="00827634" w:rsidRPr="00070C49" w:rsidP="009B0F88" w14:paraId="072FAB96" w14:textId="6BA33C10">
            <w:pPr>
              <w:pStyle w:val="SDSTableTextNormal"/>
              <w:rPr>
                <w:noProof w:val="0"/>
                <w:lang w:val="nl-BE"/>
              </w:rPr>
            </w:pPr>
            <w:r w:rsidRPr="00070C49" w:rsidR="0024439F">
              <w:rPr>
                <w:noProof/>
                <w:lang w:val="nl-BE"/>
              </w:rPr>
              <w:t>CL50 Inhalation - Rat (Vapeurs)</w:t>
            </w:r>
          </w:p>
        </w:tc>
        <w:tc>
          <w:tcPr>
            <w:tcW w:w="6520" w:type="dxa"/>
          </w:tcPr>
          <w:p w:rsidR="00827634" w:rsidRPr="00BC48BA" w:rsidP="009B0F88" w14:paraId="4AD65C07" w14:textId="043E00BE">
            <w:pPr>
              <w:pStyle w:val="SDSTableTextNormal"/>
              <w:rPr>
                <w:noProof w:val="0"/>
                <w:lang w:val="fr-BE"/>
              </w:rPr>
            </w:pPr>
            <w:r w:rsidRPr="00BC48BA" w:rsidR="0024439F">
              <w:rPr>
                <w:noProof/>
                <w:lang w:val="fr-BE"/>
              </w:rPr>
              <w:t>11 mg/l/4h</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HEPTANOATE ALLYLE (142-19-8)</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218 mg/kg de poids corporel</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810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LINALOL (78-70-6)</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2790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BUTYRATE GERANYLE (106-29-6)</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5000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CAPROATE ALLYLE (123-68-2)</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300 mg/kg de poids corporel</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300 mg/kg de poids corporel</w:t>
            </w:r>
          </w:p>
        </w:tc>
      </w:tr>
      <w:tr w14:paraId="1C955DC6" w14:textId="77777777" w:rsidTr="00D454E0">
        <w:tblPrEx>
          <w:tblW w:w="10489" w:type="dxa"/>
          <w:tblLayout w:type="fixed"/>
          <w:tblLook w:val="04A0"/>
        </w:tblPrEx>
        <w:tc>
          <w:tcPr>
            <w:tcW w:w="3969" w:type="dxa"/>
          </w:tcPr>
          <w:p w:rsidR="00827634" w:rsidRPr="00070C49" w:rsidP="009B0F88" w14:textId="6BA33C10">
            <w:pPr>
              <w:pStyle w:val="SDSTableTextNormal"/>
              <w:rPr>
                <w:noProof w:val="0"/>
                <w:lang w:val="nl-BE"/>
              </w:rPr>
            </w:pPr>
            <w:r w:rsidRPr="00070C49" w:rsidR="0024439F">
              <w:rPr>
                <w:noProof/>
                <w:lang w:val="nl-BE"/>
              </w:rPr>
              <w:t>CL50 Inhalation - Rat (Vapeurs)</w:t>
            </w:r>
          </w:p>
        </w:tc>
        <w:tc>
          <w:tcPr>
            <w:tcW w:w="6520" w:type="dxa"/>
          </w:tcPr>
          <w:p w:rsidR="00827634" w:rsidRPr="00BC48BA" w:rsidP="009B0F88" w14:textId="043E00BE">
            <w:pPr>
              <w:pStyle w:val="SDSTableTextNormal"/>
              <w:rPr>
                <w:noProof w:val="0"/>
                <w:lang w:val="fr-BE"/>
              </w:rPr>
            </w:pPr>
            <w:r w:rsidRPr="00BC48BA" w:rsidR="0024439F">
              <w:rPr>
                <w:noProof/>
                <w:lang w:val="fr-BE"/>
              </w:rPr>
              <w:t>3 mg/l/4h</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Nocif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Nocif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Mangue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paraId="68EE337D"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paraId="153A2578" w14:textId="3CAADC55">
            <w:pPr>
              <w:pStyle w:val="SDSTableTextHeading1"/>
              <w:rPr>
                <w:noProof w:val="0"/>
              </w:rPr>
            </w:pPr>
            <w:r w:rsidRPr="00E158AE" w:rsidR="00C71BE2">
              <w:rPr>
                <w:noProof/>
              </w:rPr>
              <w:t>SALICYLATE AMYLE (2050-08-0)</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HEPTANOATE ALLYLE (142-19-8)</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LINALOL (78-70-6)</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BUTYRATE GERANYLE (106-29-6)</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CAPROATE ALLYLE (123-68-2)</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Mangue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paraId="2E40F5D2"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paraId="0D2347BE" w14:textId="5E9A773E">
            <w:pPr>
              <w:pStyle w:val="SDSTableTextHeading1"/>
              <w:rPr>
                <w:noProof w:val="0"/>
              </w:rPr>
            </w:pPr>
            <w:r w:rsidRPr="00E158AE" w:rsidR="00C71BE2">
              <w:rPr>
                <w:noProof/>
              </w:rPr>
              <w:t>SALICYLATE AMYLE (2050-08-0)</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HEPTANOATE ALLYLE (142-19-8)</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LINALOL (78-70-6)</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BUTYRATE GERANYLE (106-29-6)</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CAPROATE ALLYLE (123-68-2)</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FLORALOZONE 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FLORALOZONE 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3 (par inhalation)</w:t>
            </w:r>
          </w:p>
        </w:tc>
        <w:tc>
          <w:tcPr>
            <w:tcW w:w="8504" w:type="dxa"/>
          </w:tcPr>
          <w:p w:rsidR="00827634" w:rsidRPr="00E158AE" w:rsidP="009B0F88" w14:paraId="553EC3F4" w14:textId="6EAFBC87">
            <w:pPr>
              <w:pStyle w:val="SDSTableTextNormal"/>
              <w:rPr>
                <w:noProof w:val="0"/>
              </w:rPr>
            </w:pPr>
            <w:r w:rsidRPr="00E158AE">
              <w:rPr>
                <w:noProof/>
              </w:rPr>
              <w:t>Toxicité aiguë (par Inhalation),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3 (par voie cutanée)</w:t>
            </w:r>
          </w:p>
        </w:tc>
        <w:tc>
          <w:tcPr>
            <w:tcW w:w="8504" w:type="dxa"/>
          </w:tcPr>
          <w:p w:rsidR="00827634" w:rsidRPr="00E158AE" w:rsidP="009B0F88" w14:textId="6EAFBC87">
            <w:pPr>
              <w:pStyle w:val="SDSTableTextNormal"/>
              <w:rPr>
                <w:noProof w:val="0"/>
              </w:rPr>
            </w:pPr>
            <w:r w:rsidRPr="00E158AE">
              <w:rPr>
                <w:noProof/>
              </w:rPr>
              <w:t>Toxicité aiguë (par voie cutanée),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3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inhalation)</w:t>
            </w:r>
          </w:p>
        </w:tc>
        <w:tc>
          <w:tcPr>
            <w:tcW w:w="8504" w:type="dxa"/>
          </w:tcPr>
          <w:p w:rsidR="00827634" w:rsidRPr="00E158AE" w:rsidP="009B0F88" w14:textId="6EAFBC87">
            <w:pPr>
              <w:pStyle w:val="SDSTableTextNormal"/>
              <w:rPr>
                <w:noProof w:val="0"/>
              </w:rPr>
            </w:pPr>
            <w:r w:rsidRPr="00E158AE">
              <w:rPr>
                <w:noProof/>
              </w:rPr>
              <w:t>Toxicité aiguë (par Inhalation),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cutanée)</w:t>
            </w:r>
          </w:p>
        </w:tc>
        <w:tc>
          <w:tcPr>
            <w:tcW w:w="8504" w:type="dxa"/>
          </w:tcPr>
          <w:p w:rsidR="00827634" w:rsidRPr="00E158AE" w:rsidP="009B0F88" w14:textId="6EAFBC87">
            <w:pPr>
              <w:pStyle w:val="SDSTableTextNormal"/>
              <w:rPr>
                <w:noProof w:val="0"/>
              </w:rPr>
            </w:pPr>
            <w:r w:rsidRPr="00E158AE">
              <w:rPr>
                <w:noProof/>
              </w:rPr>
              <w:t>Toxicité aiguë (par voie cutanée),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LINALOL, FLORALOZONE, CYCLOHEXYL PROPIONATE ALLYLE.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H301</w:t>
            </w:r>
          </w:p>
        </w:tc>
        <w:tc>
          <w:tcPr>
            <w:tcW w:w="8504" w:type="dxa"/>
          </w:tcPr>
          <w:p w:rsidR="00827634" w:rsidRPr="00E158AE" w:rsidP="009B0F88" w14:textId="6EAFBC87">
            <w:pPr>
              <w:pStyle w:val="SDSTableTextNormal"/>
              <w:rPr>
                <w:noProof w:val="0"/>
              </w:rPr>
            </w:pPr>
            <w:r w:rsidRPr="00E158AE">
              <w:rPr>
                <w:noProof/>
              </w:rPr>
              <w:t>Toxique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H311</w:t>
            </w:r>
          </w:p>
        </w:tc>
        <w:tc>
          <w:tcPr>
            <w:tcW w:w="8504" w:type="dxa"/>
          </w:tcPr>
          <w:p w:rsidR="00827634" w:rsidRPr="00E158AE" w:rsidP="009B0F88" w14:textId="6EAFBC87">
            <w:pPr>
              <w:pStyle w:val="SDSTableTextNormal"/>
              <w:rPr>
                <w:noProof w:val="0"/>
              </w:rPr>
            </w:pPr>
            <w:r w:rsidRPr="00E158AE">
              <w:rPr>
                <w:noProof/>
              </w:rPr>
              <w:t>Toxique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H312</w:t>
            </w:r>
          </w:p>
        </w:tc>
        <w:tc>
          <w:tcPr>
            <w:tcW w:w="8504" w:type="dxa"/>
          </w:tcPr>
          <w:p w:rsidR="00827634" w:rsidRPr="00E158AE" w:rsidP="009B0F88" w14:textId="6EAFBC87">
            <w:pPr>
              <w:pStyle w:val="SDSTableTextNormal"/>
              <w:rPr>
                <w:noProof w:val="0"/>
              </w:rPr>
            </w:pPr>
            <w:r w:rsidRPr="00E158AE">
              <w:rPr>
                <w:noProof/>
              </w:rPr>
              <w:t>Nocif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H331</w:t>
            </w:r>
          </w:p>
        </w:tc>
        <w:tc>
          <w:tcPr>
            <w:tcW w:w="8504" w:type="dxa"/>
          </w:tcPr>
          <w:p w:rsidR="00827634" w:rsidRPr="00E158AE" w:rsidP="009B0F88" w14:textId="6EAFBC87">
            <w:pPr>
              <w:pStyle w:val="SDSTableTextNormal"/>
              <w:rPr>
                <w:noProof w:val="0"/>
              </w:rPr>
            </w:pPr>
            <w:r w:rsidRPr="00E158AE">
              <w:rPr>
                <w:noProof/>
              </w:rPr>
              <w:t>Toxique par inhalation.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H332</w:t>
            </w:r>
          </w:p>
        </w:tc>
        <w:tc>
          <w:tcPr>
            <w:tcW w:w="8504" w:type="dxa"/>
          </w:tcPr>
          <w:p w:rsidR="00827634" w:rsidRPr="00E158AE" w:rsidP="009B0F88" w14:textId="6EAFBC87">
            <w:pPr>
              <w:pStyle w:val="SDSTableTextNormal"/>
              <w:rPr>
                <w:noProof w:val="0"/>
              </w:rPr>
            </w:pPr>
            <w:r w:rsidRPr="00E158AE">
              <w:rPr>
                <w:noProof/>
              </w:rPr>
              <w:t>Nocif par inhalation.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6"/>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16/07/2021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11</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16/07/2021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11</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Mangue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Mangue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8F5B08" w:rsidP="008F5B08" w14:paraId="0686901E" w14:textId="12DA6B05">
          <w:pPr>
            <w:pStyle w:val="SDSTableTextHeader"/>
          </w:pPr>
          <w:r>
            <w:rPr>
              <w:noProof/>
            </w:rPr>
            <w:t>Date d'émission: 16/07/2021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11</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